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B4" w:rsidRDefault="00FB45B4" w:rsidP="00FB45B4">
      <w:pPr>
        <w:pStyle w:val="NormaaliWWW"/>
        <w:spacing w:before="0" w:beforeAutospacing="0" w:after="0" w:afterAutospacing="0"/>
        <w:rPr>
          <w:rFonts w:ascii="Arial" w:hAnsi="Arial" w:cs="Arial"/>
          <w:sz w:val="24"/>
          <w:szCs w:val="24"/>
          <w:lang w:val="en-GB"/>
        </w:rPr>
      </w:pPr>
      <w:r>
        <w:rPr>
          <w:rFonts w:ascii="Arial" w:hAnsi="Arial" w:cs="Arial"/>
          <w:sz w:val="24"/>
          <w:szCs w:val="24"/>
          <w:lang w:val="en-GB"/>
        </w:rPr>
        <w:t>Building from wood – promotion seminar 13.11.2019 in Jyväskylä</w:t>
      </w:r>
    </w:p>
    <w:p w:rsidR="00FB45B4" w:rsidRDefault="00FB45B4" w:rsidP="00FB45B4">
      <w:pPr>
        <w:pStyle w:val="NormaaliWWW"/>
        <w:spacing w:before="0" w:beforeAutospacing="0" w:after="0" w:afterAutospacing="0"/>
        <w:rPr>
          <w:rFonts w:ascii="Arial" w:hAnsi="Arial" w:cs="Arial"/>
          <w:sz w:val="24"/>
          <w:szCs w:val="24"/>
          <w:lang w:val="en-GB"/>
        </w:rPr>
      </w:pPr>
    </w:p>
    <w:p w:rsidR="00FB45B4" w:rsidRDefault="00FB45B4" w:rsidP="00FB45B4">
      <w:pPr>
        <w:pStyle w:val="NormaaliWWW"/>
        <w:spacing w:before="0" w:beforeAutospacing="0" w:after="0" w:afterAutospacing="0"/>
        <w:rPr>
          <w:rFonts w:ascii="Arial" w:hAnsi="Arial" w:cs="Arial"/>
          <w:sz w:val="24"/>
          <w:szCs w:val="24"/>
          <w:lang w:val="en-GB"/>
        </w:rPr>
      </w:pPr>
    </w:p>
    <w:p w:rsidR="00FB45B4" w:rsidRDefault="00FB45B4" w:rsidP="00FB45B4">
      <w:pPr>
        <w:pStyle w:val="NormaaliWWW"/>
        <w:spacing w:before="0" w:beforeAutospacing="0" w:after="0" w:afterAutospacing="0"/>
        <w:rPr>
          <w:rFonts w:ascii="Arial" w:hAnsi="Arial" w:cs="Arial"/>
          <w:sz w:val="24"/>
          <w:szCs w:val="24"/>
          <w:lang w:val="en-GB"/>
        </w:rPr>
      </w:pPr>
      <w:r w:rsidRPr="00FB45B4">
        <w:rPr>
          <w:rFonts w:ascii="Arial" w:hAnsi="Arial" w:cs="Arial"/>
          <w:sz w:val="24"/>
          <w:szCs w:val="24"/>
          <w:lang w:val="en-GB"/>
        </w:rPr>
        <w:t xml:space="preserve">Wood building is closely connected to every box of SDG. When planning a city, the emphasis should be on humans. Building modern, wooden city is action to mitigate </w:t>
      </w:r>
      <w:r w:rsidRPr="00FB45B4">
        <w:rPr>
          <w:rFonts w:ascii="Arial" w:hAnsi="Arial" w:cs="Arial"/>
          <w:sz w:val="24"/>
          <w:szCs w:val="24"/>
          <w:lang w:val="en-GB"/>
        </w:rPr>
        <w:t>climate</w:t>
      </w:r>
      <w:r w:rsidRPr="00FB45B4">
        <w:rPr>
          <w:rFonts w:ascii="Arial" w:hAnsi="Arial" w:cs="Arial"/>
          <w:sz w:val="24"/>
          <w:szCs w:val="24"/>
          <w:lang w:val="en-GB"/>
        </w:rPr>
        <w:t xml:space="preserve"> change. In </w:t>
      </w:r>
      <w:proofErr w:type="spellStart"/>
      <w:r w:rsidRPr="00FB45B4">
        <w:rPr>
          <w:rFonts w:ascii="Arial" w:hAnsi="Arial" w:cs="Arial"/>
          <w:sz w:val="24"/>
          <w:szCs w:val="24"/>
          <w:lang w:val="en-GB"/>
        </w:rPr>
        <w:t>Skellefteå</w:t>
      </w:r>
      <w:proofErr w:type="spellEnd"/>
      <w:r w:rsidRPr="00FB45B4">
        <w:rPr>
          <w:rFonts w:ascii="Arial" w:hAnsi="Arial" w:cs="Arial"/>
          <w:sz w:val="24"/>
          <w:szCs w:val="24"/>
          <w:lang w:val="en-GB"/>
        </w:rPr>
        <w:t xml:space="preserve"> these two (humans, climate change mitigation) are on focus, and they go hand in hand. </w:t>
      </w:r>
    </w:p>
    <w:p w:rsidR="00FB45B4" w:rsidRDefault="00FB45B4" w:rsidP="00FB45B4">
      <w:pPr>
        <w:pStyle w:val="NormaaliWWW"/>
        <w:spacing w:before="0" w:beforeAutospacing="0" w:after="0" w:afterAutospacing="0"/>
        <w:rPr>
          <w:rFonts w:ascii="Arial" w:hAnsi="Arial" w:cs="Arial"/>
          <w:sz w:val="24"/>
          <w:szCs w:val="24"/>
          <w:lang w:val="en-GB"/>
        </w:rPr>
      </w:pPr>
    </w:p>
    <w:p w:rsidR="00FB45B4" w:rsidRPr="00FB45B4" w:rsidRDefault="00FB45B4" w:rsidP="00FB45B4">
      <w:pPr>
        <w:pStyle w:val="NormaaliWWW"/>
        <w:spacing w:before="0" w:beforeAutospacing="0" w:after="0" w:afterAutospacing="0"/>
        <w:rPr>
          <w:rFonts w:ascii="Arial" w:hAnsi="Arial" w:cs="Arial"/>
          <w:sz w:val="24"/>
          <w:szCs w:val="24"/>
          <w:lang w:val="en-GB"/>
        </w:rPr>
      </w:pPr>
      <w:r w:rsidRPr="00FB45B4">
        <w:rPr>
          <w:rFonts w:ascii="Arial" w:hAnsi="Arial" w:cs="Arial"/>
          <w:sz w:val="24"/>
          <w:szCs w:val="24"/>
          <w:lang w:val="en-GB"/>
        </w:rPr>
        <w:t xml:space="preserve">The key word is collaboration and taking actions. Dialogue between government, municipality and business &amp; </w:t>
      </w:r>
      <w:r w:rsidRPr="00FB45B4">
        <w:rPr>
          <w:rFonts w:ascii="Arial" w:hAnsi="Arial" w:cs="Arial"/>
          <w:sz w:val="24"/>
          <w:szCs w:val="24"/>
          <w:lang w:val="en-GB"/>
        </w:rPr>
        <w:t>research</w:t>
      </w:r>
      <w:r w:rsidRPr="00FB45B4">
        <w:rPr>
          <w:rFonts w:ascii="Arial" w:hAnsi="Arial" w:cs="Arial"/>
          <w:sz w:val="24"/>
          <w:szCs w:val="24"/>
          <w:lang w:val="en-GB"/>
        </w:rPr>
        <w:t xml:space="preserve">. Emphasis should be on new, sustainable jobs - and wood construction sector is one solution. Building sector needs to optimize the use of materials, and in this material optimization work wood has </w:t>
      </w:r>
      <w:r w:rsidRPr="00FB45B4">
        <w:rPr>
          <w:rFonts w:ascii="Arial" w:hAnsi="Arial" w:cs="Arial"/>
          <w:sz w:val="24"/>
          <w:szCs w:val="24"/>
          <w:lang w:val="en-GB"/>
        </w:rPr>
        <w:t>advantages</w:t>
      </w:r>
      <w:r w:rsidRPr="00FB45B4">
        <w:rPr>
          <w:rFonts w:ascii="Arial" w:hAnsi="Arial" w:cs="Arial"/>
          <w:sz w:val="24"/>
          <w:szCs w:val="24"/>
          <w:lang w:val="en-GB"/>
        </w:rPr>
        <w:t xml:space="preserve">. To promote wooden construction sector </w:t>
      </w:r>
      <w:r w:rsidRPr="00FB45B4">
        <w:rPr>
          <w:rFonts w:ascii="Arial" w:hAnsi="Arial" w:cs="Arial"/>
          <w:sz w:val="24"/>
          <w:szCs w:val="24"/>
          <w:lang w:val="en-GB"/>
        </w:rPr>
        <w:t>requires</w:t>
      </w:r>
      <w:r w:rsidRPr="00FB45B4">
        <w:rPr>
          <w:rFonts w:ascii="Arial" w:hAnsi="Arial" w:cs="Arial"/>
          <w:sz w:val="24"/>
          <w:szCs w:val="24"/>
          <w:lang w:val="en-GB"/>
        </w:rPr>
        <w:t xml:space="preserve"> repetition, info of the advantages should be in</w:t>
      </w:r>
      <w:r w:rsidRPr="00FB45B4">
        <w:rPr>
          <w:rFonts w:ascii="Arial" w:hAnsi="Arial" w:cs="Arial"/>
          <w:sz w:val="24"/>
          <w:szCs w:val="24"/>
          <w:lang w:val="en-GB"/>
        </w:rPr>
        <w:t xml:space="preserve"> digestible</w:t>
      </w:r>
      <w:r w:rsidRPr="00FB45B4">
        <w:rPr>
          <w:rFonts w:ascii="Arial" w:hAnsi="Arial" w:cs="Arial"/>
          <w:sz w:val="24"/>
          <w:szCs w:val="24"/>
          <w:lang w:val="en-GB"/>
        </w:rPr>
        <w:t xml:space="preserve"> form, and message should be </w:t>
      </w:r>
      <w:proofErr w:type="gramStart"/>
      <w:r w:rsidRPr="00FB45B4">
        <w:rPr>
          <w:rFonts w:ascii="Arial" w:hAnsi="Arial" w:cs="Arial"/>
          <w:sz w:val="24"/>
          <w:szCs w:val="24"/>
          <w:lang w:val="en-GB"/>
        </w:rPr>
        <w:t>repeated over and over again</w:t>
      </w:r>
      <w:proofErr w:type="gramEnd"/>
      <w:r w:rsidRPr="00FB45B4">
        <w:rPr>
          <w:rFonts w:ascii="Arial" w:hAnsi="Arial" w:cs="Arial"/>
          <w:sz w:val="24"/>
          <w:szCs w:val="24"/>
          <w:lang w:val="en-GB"/>
        </w:rPr>
        <w:t>. Material optimization includes all the steps from cra</w:t>
      </w:r>
      <w:r w:rsidRPr="00FB45B4">
        <w:rPr>
          <w:rFonts w:ascii="Arial" w:hAnsi="Arial" w:cs="Arial"/>
          <w:sz w:val="24"/>
          <w:szCs w:val="24"/>
          <w:lang w:val="en-GB"/>
        </w:rPr>
        <w:t>d</w:t>
      </w:r>
      <w:r w:rsidRPr="00FB45B4">
        <w:rPr>
          <w:rFonts w:ascii="Arial" w:hAnsi="Arial" w:cs="Arial"/>
          <w:sz w:val="24"/>
          <w:szCs w:val="24"/>
          <w:lang w:val="en-GB"/>
        </w:rPr>
        <w:t>l</w:t>
      </w:r>
      <w:r w:rsidRPr="00FB45B4">
        <w:rPr>
          <w:rFonts w:ascii="Arial" w:hAnsi="Arial" w:cs="Arial"/>
          <w:sz w:val="24"/>
          <w:szCs w:val="24"/>
          <w:lang w:val="en-GB"/>
        </w:rPr>
        <w:t>e</w:t>
      </w:r>
      <w:r w:rsidRPr="00FB45B4">
        <w:rPr>
          <w:rFonts w:ascii="Arial" w:hAnsi="Arial" w:cs="Arial"/>
          <w:sz w:val="24"/>
          <w:szCs w:val="24"/>
          <w:lang w:val="en-GB"/>
        </w:rPr>
        <w:t xml:space="preserve"> to grade. FI, SE and NO has wood knowledge, we should do wood building </w:t>
      </w:r>
      <w:r w:rsidRPr="00FB45B4">
        <w:rPr>
          <w:rFonts w:ascii="Arial" w:hAnsi="Arial" w:cs="Arial"/>
          <w:sz w:val="24"/>
          <w:szCs w:val="24"/>
          <w:lang w:val="en-GB"/>
        </w:rPr>
        <w:t>business</w:t>
      </w:r>
      <w:r w:rsidRPr="00FB45B4">
        <w:rPr>
          <w:rFonts w:ascii="Arial" w:hAnsi="Arial" w:cs="Arial"/>
          <w:sz w:val="24"/>
          <w:szCs w:val="24"/>
          <w:lang w:val="en-GB"/>
        </w:rPr>
        <w:t xml:space="preserve"> together and export </w:t>
      </w:r>
      <w:proofErr w:type="gramStart"/>
      <w:r w:rsidRPr="00FB45B4">
        <w:rPr>
          <w:rFonts w:ascii="Arial" w:hAnsi="Arial" w:cs="Arial"/>
          <w:sz w:val="24"/>
          <w:szCs w:val="24"/>
          <w:lang w:val="en-GB"/>
        </w:rPr>
        <w:t xml:space="preserve">to  </w:t>
      </w:r>
      <w:proofErr w:type="spellStart"/>
      <w:r w:rsidRPr="00FB45B4">
        <w:rPr>
          <w:rFonts w:ascii="Arial" w:hAnsi="Arial" w:cs="Arial"/>
          <w:sz w:val="24"/>
          <w:szCs w:val="24"/>
          <w:lang w:val="en-GB"/>
        </w:rPr>
        <w:t>e.g</w:t>
      </w:r>
      <w:proofErr w:type="spellEnd"/>
      <w:proofErr w:type="gramEnd"/>
      <w:r w:rsidRPr="00FB45B4">
        <w:rPr>
          <w:rFonts w:ascii="Arial" w:hAnsi="Arial" w:cs="Arial"/>
          <w:sz w:val="24"/>
          <w:szCs w:val="24"/>
          <w:lang w:val="en-GB"/>
        </w:rPr>
        <w:t xml:space="preserve"> Japanese market. </w:t>
      </w:r>
    </w:p>
    <w:p w:rsidR="00FB45B4" w:rsidRPr="00FB45B4" w:rsidRDefault="00FB45B4" w:rsidP="00FB45B4">
      <w:pPr>
        <w:pStyle w:val="NormaaliWWW"/>
        <w:spacing w:before="0" w:beforeAutospacing="0" w:after="0" w:afterAutospacing="0"/>
        <w:rPr>
          <w:rFonts w:ascii="Arial" w:hAnsi="Arial" w:cs="Arial"/>
          <w:sz w:val="24"/>
          <w:szCs w:val="24"/>
          <w:lang w:val="en-GB"/>
        </w:rPr>
      </w:pPr>
    </w:p>
    <w:p w:rsidR="00FB45B4" w:rsidRPr="00FB45B4" w:rsidRDefault="00FB45B4" w:rsidP="00FB45B4">
      <w:pPr>
        <w:pStyle w:val="NormaaliWWW"/>
        <w:spacing w:before="0" w:beforeAutospacing="0" w:after="0" w:afterAutospacing="0"/>
        <w:rPr>
          <w:rFonts w:ascii="Arial" w:hAnsi="Arial" w:cs="Arial"/>
          <w:sz w:val="24"/>
          <w:szCs w:val="24"/>
          <w:lang w:val="en-GB"/>
        </w:rPr>
      </w:pPr>
      <w:r w:rsidRPr="00FB45B4">
        <w:rPr>
          <w:rFonts w:ascii="Arial" w:hAnsi="Arial" w:cs="Arial"/>
          <w:sz w:val="24"/>
          <w:szCs w:val="24"/>
          <w:lang w:val="en-GB"/>
        </w:rPr>
        <w:t xml:space="preserve">Promotion work on national level is conducted by the ministry of environment. It is clear, that we could be more ambitious, though of all building, 30% is wood already? But, especially apartment buildings, public building </w:t>
      </w:r>
      <w:r w:rsidRPr="00FB45B4">
        <w:rPr>
          <w:rFonts w:ascii="Arial" w:hAnsi="Arial" w:cs="Arial"/>
          <w:sz w:val="24"/>
          <w:szCs w:val="24"/>
          <w:lang w:val="en-GB"/>
        </w:rPr>
        <w:t>is</w:t>
      </w:r>
      <w:r w:rsidRPr="00FB45B4">
        <w:rPr>
          <w:rFonts w:ascii="Arial" w:hAnsi="Arial" w:cs="Arial"/>
          <w:sz w:val="24"/>
          <w:szCs w:val="24"/>
          <w:lang w:val="en-GB"/>
        </w:rPr>
        <w:t xml:space="preserve"> </w:t>
      </w:r>
      <w:bookmarkStart w:id="0" w:name="_GoBack"/>
      <w:bookmarkEnd w:id="0"/>
      <w:r w:rsidRPr="00FB45B4">
        <w:rPr>
          <w:rFonts w:ascii="Arial" w:hAnsi="Arial" w:cs="Arial"/>
          <w:sz w:val="24"/>
          <w:szCs w:val="24"/>
          <w:lang w:val="en-GB"/>
        </w:rPr>
        <w:t xml:space="preserve">lacking behind. We have roots in log houses, we should utilize this heritage and make it happen. Municipalities could do more, including designate areas and lots for wooden buildings alone. Also, different kind of myths and false </w:t>
      </w:r>
      <w:r w:rsidRPr="00FB45B4">
        <w:rPr>
          <w:rFonts w:ascii="Arial" w:hAnsi="Arial" w:cs="Arial"/>
          <w:sz w:val="24"/>
          <w:szCs w:val="24"/>
          <w:lang w:val="en-GB"/>
        </w:rPr>
        <w:t>truths</w:t>
      </w:r>
      <w:r w:rsidRPr="00FB45B4">
        <w:rPr>
          <w:rFonts w:ascii="Arial" w:hAnsi="Arial" w:cs="Arial"/>
          <w:sz w:val="24"/>
          <w:szCs w:val="24"/>
          <w:lang w:val="en-GB"/>
        </w:rPr>
        <w:t xml:space="preserve"> in wooden </w:t>
      </w:r>
      <w:r w:rsidRPr="00FB45B4">
        <w:rPr>
          <w:rFonts w:ascii="Arial" w:hAnsi="Arial" w:cs="Arial"/>
          <w:sz w:val="24"/>
          <w:szCs w:val="24"/>
          <w:lang w:val="en-GB"/>
        </w:rPr>
        <w:t>buildings</w:t>
      </w:r>
      <w:r w:rsidRPr="00FB45B4">
        <w:rPr>
          <w:rFonts w:ascii="Arial" w:hAnsi="Arial" w:cs="Arial"/>
          <w:sz w:val="24"/>
          <w:szCs w:val="24"/>
          <w:lang w:val="en-GB"/>
        </w:rPr>
        <w:t xml:space="preserve"> should be destroyed. We have good material available for different </w:t>
      </w:r>
      <w:r w:rsidRPr="00FB45B4">
        <w:rPr>
          <w:rFonts w:ascii="Arial" w:hAnsi="Arial" w:cs="Arial"/>
          <w:sz w:val="24"/>
          <w:szCs w:val="24"/>
          <w:lang w:val="en-GB"/>
        </w:rPr>
        <w:t>stakeholders’</w:t>
      </w:r>
      <w:r w:rsidRPr="00FB45B4">
        <w:rPr>
          <w:rFonts w:ascii="Arial" w:hAnsi="Arial" w:cs="Arial"/>
          <w:sz w:val="24"/>
          <w:szCs w:val="24"/>
          <w:lang w:val="en-GB"/>
        </w:rPr>
        <w:t xml:space="preserve"> groups, these materials should be promoted.</w:t>
      </w:r>
    </w:p>
    <w:p w:rsidR="00FB45B4" w:rsidRPr="00FB45B4" w:rsidRDefault="00FB45B4" w:rsidP="00FB45B4">
      <w:pPr>
        <w:pStyle w:val="NormaaliWWW"/>
        <w:spacing w:before="0" w:beforeAutospacing="0" w:after="0" w:afterAutospacing="0"/>
        <w:rPr>
          <w:rFonts w:ascii="Arial" w:hAnsi="Arial" w:cs="Arial"/>
          <w:sz w:val="24"/>
          <w:szCs w:val="24"/>
          <w:lang w:val="en-GB"/>
        </w:rPr>
      </w:pPr>
      <w:r w:rsidRPr="00FB45B4">
        <w:rPr>
          <w:rFonts w:ascii="Arial" w:hAnsi="Arial" w:cs="Arial"/>
          <w:sz w:val="24"/>
          <w:szCs w:val="24"/>
          <w:lang w:val="en-GB"/>
        </w:rPr>
        <w:t xml:space="preserve">In general, especially </w:t>
      </w:r>
      <w:r w:rsidRPr="00FB45B4">
        <w:rPr>
          <w:rFonts w:ascii="Arial" w:hAnsi="Arial" w:cs="Arial"/>
          <w:sz w:val="24"/>
          <w:szCs w:val="24"/>
          <w:lang w:val="en-GB"/>
        </w:rPr>
        <w:t>Nordic</w:t>
      </w:r>
      <w:r w:rsidRPr="00FB45B4">
        <w:rPr>
          <w:rFonts w:ascii="Arial" w:hAnsi="Arial" w:cs="Arial"/>
          <w:sz w:val="24"/>
          <w:szCs w:val="24"/>
          <w:lang w:val="en-GB"/>
        </w:rPr>
        <w:t xml:space="preserve"> countries should cooperate on this topic. Cooperation occurs, but it should be </w:t>
      </w:r>
      <w:r w:rsidRPr="00FB45B4">
        <w:rPr>
          <w:rFonts w:ascii="Arial" w:hAnsi="Arial" w:cs="Arial"/>
          <w:sz w:val="24"/>
          <w:szCs w:val="24"/>
          <w:lang w:val="en-GB"/>
        </w:rPr>
        <w:t>strengthened</w:t>
      </w:r>
      <w:r w:rsidRPr="00FB45B4">
        <w:rPr>
          <w:rFonts w:ascii="Arial" w:hAnsi="Arial" w:cs="Arial"/>
          <w:sz w:val="24"/>
          <w:szCs w:val="24"/>
          <w:lang w:val="en-GB"/>
        </w:rPr>
        <w:t>. </w:t>
      </w:r>
    </w:p>
    <w:p w:rsidR="00FB45B4" w:rsidRPr="00FB45B4" w:rsidRDefault="00FB45B4" w:rsidP="00FB45B4">
      <w:pPr>
        <w:pStyle w:val="NormaaliWWW"/>
        <w:spacing w:before="0" w:beforeAutospacing="0" w:after="0" w:afterAutospacing="0"/>
        <w:rPr>
          <w:rFonts w:ascii="Arial" w:hAnsi="Arial" w:cs="Arial"/>
          <w:sz w:val="24"/>
          <w:szCs w:val="24"/>
          <w:lang w:val="en-GB"/>
        </w:rPr>
      </w:pPr>
    </w:p>
    <w:p w:rsidR="00FB45B4" w:rsidRPr="00FB45B4" w:rsidRDefault="00FB45B4" w:rsidP="00FB45B4">
      <w:pPr>
        <w:pStyle w:val="NormaaliWWW"/>
        <w:spacing w:before="0" w:beforeAutospacing="0" w:after="0" w:afterAutospacing="0"/>
        <w:rPr>
          <w:rFonts w:ascii="Arial" w:hAnsi="Arial" w:cs="Arial"/>
          <w:sz w:val="24"/>
          <w:szCs w:val="24"/>
          <w:lang w:val="en-GB"/>
        </w:rPr>
      </w:pPr>
      <w:r w:rsidRPr="00FB45B4">
        <w:rPr>
          <w:rFonts w:ascii="Arial" w:hAnsi="Arial" w:cs="Arial"/>
          <w:sz w:val="24"/>
          <w:szCs w:val="24"/>
          <w:lang w:val="en-GB"/>
        </w:rPr>
        <w:t>In panel discussion, we created golden rules for promoting building from wood.</w:t>
      </w:r>
    </w:p>
    <w:p w:rsidR="00FB45B4" w:rsidRPr="00FB45B4" w:rsidRDefault="00FB45B4" w:rsidP="00FB45B4">
      <w:pPr>
        <w:numPr>
          <w:ilvl w:val="0"/>
          <w:numId w:val="1"/>
        </w:numPr>
        <w:rPr>
          <w:rFonts w:ascii="Arial" w:eastAsia="Times New Roman" w:hAnsi="Arial" w:cs="Arial"/>
          <w:sz w:val="24"/>
          <w:szCs w:val="24"/>
          <w:lang w:val="en-GB"/>
        </w:rPr>
      </w:pPr>
      <w:r w:rsidRPr="00FB45B4">
        <w:rPr>
          <w:rFonts w:ascii="Arial" w:eastAsia="Times New Roman" w:hAnsi="Arial" w:cs="Arial"/>
          <w:sz w:val="24"/>
          <w:szCs w:val="24"/>
          <w:lang w:val="en-GB"/>
        </w:rPr>
        <w:t xml:space="preserve">Include all the professionals in early stage, already when city level land use planning starts. Include also </w:t>
      </w:r>
      <w:proofErr w:type="gramStart"/>
      <w:r w:rsidRPr="00FB45B4">
        <w:rPr>
          <w:rFonts w:ascii="Arial" w:eastAsia="Times New Roman" w:hAnsi="Arial" w:cs="Arial"/>
          <w:sz w:val="24"/>
          <w:szCs w:val="24"/>
          <w:lang w:val="en-GB"/>
        </w:rPr>
        <w:t>politicians</w:t>
      </w:r>
      <w:r w:rsidRPr="00FB45B4">
        <w:rPr>
          <w:rFonts w:ascii="Arial" w:eastAsia="Times New Roman" w:hAnsi="Arial" w:cs="Arial"/>
          <w:sz w:val="24"/>
          <w:szCs w:val="24"/>
          <w:lang w:val="en-GB"/>
        </w:rPr>
        <w:t>, and</w:t>
      </w:r>
      <w:proofErr w:type="gramEnd"/>
      <w:r w:rsidRPr="00FB45B4">
        <w:rPr>
          <w:rFonts w:ascii="Arial" w:eastAsia="Times New Roman" w:hAnsi="Arial" w:cs="Arial"/>
          <w:sz w:val="24"/>
          <w:szCs w:val="24"/>
          <w:lang w:val="en-GB"/>
        </w:rPr>
        <w:t xml:space="preserve"> </w:t>
      </w:r>
      <w:r w:rsidRPr="00FB45B4">
        <w:rPr>
          <w:rFonts w:ascii="Arial" w:eastAsia="Times New Roman" w:hAnsi="Arial" w:cs="Arial"/>
          <w:sz w:val="24"/>
          <w:szCs w:val="24"/>
          <w:lang w:val="en-GB"/>
        </w:rPr>
        <w:t>create</w:t>
      </w:r>
      <w:r w:rsidRPr="00FB45B4">
        <w:rPr>
          <w:rFonts w:ascii="Arial" w:eastAsia="Times New Roman" w:hAnsi="Arial" w:cs="Arial"/>
          <w:sz w:val="24"/>
          <w:szCs w:val="24"/>
          <w:lang w:val="en-GB"/>
        </w:rPr>
        <w:t xml:space="preserve"> a strategy where you select wood as building material.</w:t>
      </w:r>
    </w:p>
    <w:p w:rsidR="00FB45B4" w:rsidRPr="00FB45B4" w:rsidRDefault="00FB45B4" w:rsidP="00FB45B4">
      <w:pPr>
        <w:numPr>
          <w:ilvl w:val="0"/>
          <w:numId w:val="1"/>
        </w:numPr>
        <w:rPr>
          <w:rFonts w:ascii="Arial" w:eastAsia="Times New Roman" w:hAnsi="Arial" w:cs="Arial"/>
          <w:sz w:val="24"/>
          <w:szCs w:val="24"/>
          <w:lang w:val="en-GB"/>
        </w:rPr>
      </w:pPr>
      <w:r w:rsidRPr="00FB45B4">
        <w:rPr>
          <w:rFonts w:ascii="Arial" w:eastAsia="Times New Roman" w:hAnsi="Arial" w:cs="Arial"/>
          <w:sz w:val="24"/>
          <w:szCs w:val="24"/>
          <w:lang w:val="en-GB"/>
        </w:rPr>
        <w:t>Be brave, and start building wooden housing areas etc.</w:t>
      </w:r>
    </w:p>
    <w:p w:rsidR="00FB45B4" w:rsidRPr="00FB45B4" w:rsidRDefault="00FB45B4" w:rsidP="00FB45B4">
      <w:pPr>
        <w:numPr>
          <w:ilvl w:val="0"/>
          <w:numId w:val="1"/>
        </w:numPr>
        <w:rPr>
          <w:rFonts w:ascii="Arial" w:eastAsia="Times New Roman" w:hAnsi="Arial" w:cs="Arial"/>
          <w:sz w:val="24"/>
          <w:szCs w:val="24"/>
          <w:lang w:val="en-GB"/>
        </w:rPr>
      </w:pPr>
      <w:r w:rsidRPr="00FB45B4">
        <w:rPr>
          <w:rFonts w:ascii="Arial" w:eastAsia="Times New Roman" w:hAnsi="Arial" w:cs="Arial"/>
          <w:sz w:val="24"/>
          <w:szCs w:val="24"/>
          <w:lang w:val="en-GB"/>
        </w:rPr>
        <w:t xml:space="preserve">Think about the comfortability and </w:t>
      </w:r>
      <w:r w:rsidRPr="00FB45B4">
        <w:rPr>
          <w:rFonts w:ascii="Arial" w:eastAsia="Times New Roman" w:hAnsi="Arial" w:cs="Arial"/>
          <w:sz w:val="24"/>
          <w:szCs w:val="24"/>
          <w:lang w:val="en-GB"/>
        </w:rPr>
        <w:t>functionality</w:t>
      </w:r>
      <w:r w:rsidRPr="00FB45B4">
        <w:rPr>
          <w:rFonts w:ascii="Arial" w:eastAsia="Times New Roman" w:hAnsi="Arial" w:cs="Arial"/>
          <w:sz w:val="24"/>
          <w:szCs w:val="24"/>
          <w:lang w:val="en-GB"/>
        </w:rPr>
        <w:t xml:space="preserve"> - these aspects guarantee the success.</w:t>
      </w:r>
    </w:p>
    <w:p w:rsidR="00FB45B4" w:rsidRPr="00FB45B4" w:rsidRDefault="00FB45B4" w:rsidP="00FB45B4">
      <w:pPr>
        <w:numPr>
          <w:ilvl w:val="0"/>
          <w:numId w:val="1"/>
        </w:numPr>
        <w:rPr>
          <w:rFonts w:ascii="Arial" w:eastAsia="Times New Roman" w:hAnsi="Arial" w:cs="Arial"/>
          <w:sz w:val="24"/>
          <w:szCs w:val="24"/>
          <w:lang w:val="en-GB"/>
        </w:rPr>
      </w:pPr>
      <w:r w:rsidRPr="00FB45B4">
        <w:rPr>
          <w:rFonts w:ascii="Arial" w:eastAsia="Times New Roman" w:hAnsi="Arial" w:cs="Arial"/>
          <w:sz w:val="24"/>
          <w:szCs w:val="24"/>
          <w:lang w:val="en-GB"/>
        </w:rPr>
        <w:t xml:space="preserve">It is </w:t>
      </w:r>
      <w:r w:rsidRPr="00FB45B4">
        <w:rPr>
          <w:rFonts w:ascii="Arial" w:eastAsia="Times New Roman" w:hAnsi="Arial" w:cs="Arial"/>
          <w:sz w:val="24"/>
          <w:szCs w:val="24"/>
          <w:lang w:val="en-GB"/>
        </w:rPr>
        <w:t>possible</w:t>
      </w:r>
      <w:r w:rsidRPr="00FB45B4">
        <w:rPr>
          <w:rFonts w:ascii="Arial" w:eastAsia="Times New Roman" w:hAnsi="Arial" w:cs="Arial"/>
          <w:sz w:val="24"/>
          <w:szCs w:val="24"/>
          <w:lang w:val="en-GB"/>
        </w:rPr>
        <w:t xml:space="preserve"> here, since it is possible elsewhere</w:t>
      </w:r>
    </w:p>
    <w:p w:rsidR="00FB45B4" w:rsidRPr="00FB45B4" w:rsidRDefault="00FB45B4" w:rsidP="00FB45B4">
      <w:pPr>
        <w:numPr>
          <w:ilvl w:val="0"/>
          <w:numId w:val="1"/>
        </w:numPr>
        <w:rPr>
          <w:rFonts w:ascii="Arial" w:eastAsia="Times New Roman" w:hAnsi="Arial" w:cs="Arial"/>
          <w:sz w:val="24"/>
          <w:szCs w:val="24"/>
          <w:lang w:val="en-GB"/>
        </w:rPr>
      </w:pPr>
      <w:r w:rsidRPr="00FB45B4">
        <w:rPr>
          <w:rFonts w:ascii="Arial" w:eastAsia="Times New Roman" w:hAnsi="Arial" w:cs="Arial"/>
          <w:sz w:val="24"/>
          <w:szCs w:val="24"/>
          <w:lang w:val="en-GB"/>
        </w:rPr>
        <w:t>The only limitation in the wooden buildings is our imagination.</w:t>
      </w:r>
    </w:p>
    <w:p w:rsidR="00FB45B4" w:rsidRPr="00FB45B4" w:rsidRDefault="00FB45B4" w:rsidP="00FB45B4">
      <w:pPr>
        <w:numPr>
          <w:ilvl w:val="0"/>
          <w:numId w:val="1"/>
        </w:numPr>
        <w:rPr>
          <w:rFonts w:ascii="Arial" w:eastAsia="Times New Roman" w:hAnsi="Arial" w:cs="Arial"/>
          <w:sz w:val="24"/>
          <w:szCs w:val="24"/>
          <w:lang w:val="en-GB"/>
        </w:rPr>
      </w:pPr>
      <w:r w:rsidRPr="00FB45B4">
        <w:rPr>
          <w:rFonts w:ascii="Arial" w:eastAsia="Times New Roman" w:hAnsi="Arial" w:cs="Arial"/>
          <w:sz w:val="24"/>
          <w:szCs w:val="24"/>
          <w:lang w:val="en-GB"/>
        </w:rPr>
        <w:t xml:space="preserve">We </w:t>
      </w:r>
      <w:r w:rsidRPr="00FB45B4">
        <w:rPr>
          <w:rFonts w:ascii="Arial" w:eastAsia="Times New Roman" w:hAnsi="Arial" w:cs="Arial"/>
          <w:sz w:val="24"/>
          <w:szCs w:val="24"/>
          <w:lang w:val="en-GB"/>
        </w:rPr>
        <w:t>should</w:t>
      </w:r>
      <w:r w:rsidRPr="00FB45B4">
        <w:rPr>
          <w:rFonts w:ascii="Arial" w:eastAsia="Times New Roman" w:hAnsi="Arial" w:cs="Arial"/>
          <w:sz w:val="24"/>
          <w:szCs w:val="24"/>
          <w:lang w:val="en-GB"/>
        </w:rPr>
        <w:t xml:space="preserve"> break down the old rules, </w:t>
      </w:r>
      <w:r w:rsidRPr="00FB45B4">
        <w:rPr>
          <w:rFonts w:ascii="Arial" w:eastAsia="Times New Roman" w:hAnsi="Arial" w:cs="Arial"/>
          <w:sz w:val="24"/>
          <w:szCs w:val="24"/>
          <w:lang w:val="en-GB"/>
        </w:rPr>
        <w:t>legislation</w:t>
      </w:r>
      <w:r w:rsidRPr="00FB45B4">
        <w:rPr>
          <w:rFonts w:ascii="Arial" w:eastAsia="Times New Roman" w:hAnsi="Arial" w:cs="Arial"/>
          <w:sz w:val="24"/>
          <w:szCs w:val="24"/>
          <w:lang w:val="en-GB"/>
        </w:rPr>
        <w:t xml:space="preserve"> and support mechanisms that hinders the progress.</w:t>
      </w:r>
    </w:p>
    <w:p w:rsidR="00FB45B4" w:rsidRPr="00FB45B4" w:rsidRDefault="00FB45B4" w:rsidP="00FB45B4">
      <w:pPr>
        <w:numPr>
          <w:ilvl w:val="0"/>
          <w:numId w:val="1"/>
        </w:numPr>
        <w:rPr>
          <w:rFonts w:ascii="Arial" w:eastAsia="Times New Roman" w:hAnsi="Arial" w:cs="Arial"/>
          <w:sz w:val="24"/>
          <w:szCs w:val="24"/>
          <w:lang w:val="en-GB"/>
        </w:rPr>
      </w:pPr>
      <w:r w:rsidRPr="00FB45B4">
        <w:rPr>
          <w:rFonts w:ascii="Arial" w:eastAsia="Times New Roman" w:hAnsi="Arial" w:cs="Arial"/>
          <w:sz w:val="24"/>
          <w:szCs w:val="24"/>
          <w:lang w:val="en-GB"/>
        </w:rPr>
        <w:t>Knowledge in public tendering should be highlighted.</w:t>
      </w:r>
    </w:p>
    <w:p w:rsidR="00D03748" w:rsidRPr="00FB45B4" w:rsidRDefault="00D03748">
      <w:pPr>
        <w:rPr>
          <w:rFonts w:ascii="Arial" w:hAnsi="Arial" w:cs="Arial"/>
          <w:sz w:val="24"/>
          <w:szCs w:val="24"/>
          <w:lang w:val="en-GB"/>
        </w:rPr>
      </w:pPr>
    </w:p>
    <w:sectPr w:rsidR="00D03748" w:rsidRPr="00FB45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21AA9"/>
    <w:multiLevelType w:val="multilevel"/>
    <w:tmpl w:val="DE2AA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B4"/>
    <w:rsid w:val="00841AD6"/>
    <w:rsid w:val="00D03748"/>
    <w:rsid w:val="00FB45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6CC9"/>
  <w15:chartTrackingRefBased/>
  <w15:docId w15:val="{A893161A-8850-43A6-A792-7176CF9D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B45B4"/>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B45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7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2163</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Koponen</dc:creator>
  <cp:keywords/>
  <dc:description/>
  <cp:lastModifiedBy>Hannu Koponen</cp:lastModifiedBy>
  <cp:revision>1</cp:revision>
  <dcterms:created xsi:type="dcterms:W3CDTF">2019-11-19T12:04:00Z</dcterms:created>
  <dcterms:modified xsi:type="dcterms:W3CDTF">2019-11-19T12:08:00Z</dcterms:modified>
</cp:coreProperties>
</file>